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870" w:rsidRDefault="006C6A5C" w:rsidP="000540B8">
      <w:pPr>
        <w:jc w:val="center"/>
        <w:rPr>
          <w:rFonts w:ascii="Times New Roman" w:hAnsi="Times New Roman" w:cs="Times New Roman"/>
          <w:sz w:val="28"/>
          <w:szCs w:val="28"/>
        </w:rPr>
      </w:pPr>
      <w:r w:rsidRPr="006C6A5C">
        <w:rPr>
          <w:rFonts w:ascii="Times New Roman" w:hAnsi="Times New Roman" w:cs="Times New Roman"/>
          <w:sz w:val="28"/>
          <w:szCs w:val="28"/>
        </w:rPr>
        <w:t>Технологическая карта</w:t>
      </w:r>
      <w:r>
        <w:rPr>
          <w:rFonts w:ascii="Times New Roman" w:hAnsi="Times New Roman" w:cs="Times New Roman"/>
          <w:sz w:val="28"/>
          <w:szCs w:val="28"/>
        </w:rPr>
        <w:t xml:space="preserve"> урока</w:t>
      </w:r>
    </w:p>
    <w:tbl>
      <w:tblPr>
        <w:tblStyle w:val="a3"/>
        <w:tblW w:w="0" w:type="auto"/>
        <w:tblLook w:val="04A0"/>
      </w:tblPr>
      <w:tblGrid>
        <w:gridCol w:w="2763"/>
        <w:gridCol w:w="4848"/>
        <w:gridCol w:w="3409"/>
        <w:gridCol w:w="3483"/>
      </w:tblGrid>
      <w:tr w:rsidR="00455A45" w:rsidTr="006C6A5C">
        <w:tc>
          <w:tcPr>
            <w:tcW w:w="294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урока</w:t>
            </w:r>
          </w:p>
        </w:tc>
        <w:tc>
          <w:tcPr>
            <w:tcW w:w="11560" w:type="dxa"/>
            <w:gridSpan w:val="3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Свойства площади многоугольника</w:t>
            </w:r>
          </w:p>
        </w:tc>
      </w:tr>
      <w:tr w:rsidR="00455A45" w:rsidTr="006C6A5C">
        <w:tc>
          <w:tcPr>
            <w:tcW w:w="294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11560" w:type="dxa"/>
            <w:gridSpan w:val="3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Геометрия</w:t>
            </w:r>
          </w:p>
        </w:tc>
      </w:tr>
      <w:tr w:rsidR="00455A45" w:rsidTr="006C6A5C">
        <w:tc>
          <w:tcPr>
            <w:tcW w:w="294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11560" w:type="dxa"/>
            <w:gridSpan w:val="3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 класс</w:t>
            </w:r>
          </w:p>
        </w:tc>
      </w:tr>
      <w:tr w:rsidR="00455A45" w:rsidTr="006C6A5C">
        <w:tc>
          <w:tcPr>
            <w:tcW w:w="294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Тип урока</w:t>
            </w:r>
          </w:p>
        </w:tc>
        <w:tc>
          <w:tcPr>
            <w:tcW w:w="11560" w:type="dxa"/>
            <w:gridSpan w:val="3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Урок обобщения и систематизации знаний</w:t>
            </w:r>
          </w:p>
        </w:tc>
      </w:tr>
      <w:tr w:rsidR="00455A45" w:rsidTr="00C840F6">
        <w:tc>
          <w:tcPr>
            <w:tcW w:w="294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Цели урока</w:t>
            </w:r>
          </w:p>
        </w:tc>
        <w:tc>
          <w:tcPr>
            <w:tcW w:w="385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учителя</w:t>
            </w:r>
          </w:p>
        </w:tc>
        <w:tc>
          <w:tcPr>
            <w:tcW w:w="385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ученика</w:t>
            </w:r>
          </w:p>
        </w:tc>
        <w:tc>
          <w:tcPr>
            <w:tcW w:w="3854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Метапредметные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результаты</w:t>
            </w:r>
          </w:p>
        </w:tc>
      </w:tr>
      <w:tr w:rsidR="00455A45" w:rsidTr="00C840F6">
        <w:tc>
          <w:tcPr>
            <w:tcW w:w="2943" w:type="dxa"/>
          </w:tcPr>
          <w:p w:rsidR="006C6A5C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3" w:type="dxa"/>
          </w:tcPr>
          <w:p w:rsidR="006C6A5C" w:rsidRDefault="004F690F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Вывести формулу площади прямоугольного треугольника на примере нахождения площади многоугольника на клетчатой бумаге, автоматизировать навык нахождения площади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/у треугольника.</w:t>
            </w:r>
          </w:p>
        </w:tc>
        <w:tc>
          <w:tcPr>
            <w:tcW w:w="3853" w:type="dxa"/>
          </w:tcPr>
          <w:p w:rsidR="006C6A5C" w:rsidRDefault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Обобщить свои знания по теме «Свойства площади многоугольника», автоматизировать навык нахождения площади многоугольника на клетчатой бумаге</w:t>
            </w:r>
          </w:p>
        </w:tc>
        <w:tc>
          <w:tcPr>
            <w:tcW w:w="3854" w:type="dxa"/>
          </w:tcPr>
          <w:p w:rsidR="004F690F" w:rsidRPr="004F690F" w:rsidRDefault="004F690F" w:rsidP="004F690F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F690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Уметь оценивать результаты деятельности (своей – чужой), анализировать собс</w:t>
            </w:r>
            <w:r w:rsidR="00DE76FC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твенную работу, планировать свои действия</w:t>
            </w:r>
            <w:r w:rsidRPr="004F690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 в соответствии с поставленной задачей, определять цель учебной деятельности (этапа) в сотрудничестве с учителем  и с одноклассниками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 </w:t>
            </w:r>
            <w:r w:rsidRPr="004F690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(Регулятивные УУД)</w:t>
            </w:r>
          </w:p>
          <w:p w:rsidR="004F690F" w:rsidRPr="004F690F" w:rsidRDefault="004F690F" w:rsidP="004F690F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F690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Уметь определять цель учебной деятельности, слушать собеседника, формулировать собственное мнение и позицию</w:t>
            </w:r>
            <w:r w:rsidRPr="004F690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Уметь с точностью и достаточной полнотой выражать свои </w:t>
            </w:r>
            <w:r w:rsidRPr="004F690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мысли (Коммуникативные УУД)</w:t>
            </w:r>
          </w:p>
          <w:p w:rsidR="004F690F" w:rsidRPr="004F690F" w:rsidRDefault="004F690F" w:rsidP="004F690F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F690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Уметь систематизировать материал, полученный на предыдущих уроках, </w:t>
            </w:r>
            <w:r w:rsidRPr="004F690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р</w:t>
            </w:r>
            <w:r w:rsidRPr="004F690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аботать с разными по уровню заданиями,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работать в группе,</w:t>
            </w:r>
            <w:r w:rsidRPr="004F690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уметь составлять алгоритмы деятельности при решении проблемы (Познавательные УУД)</w:t>
            </w:r>
          </w:p>
          <w:p w:rsidR="006C6A5C" w:rsidRPr="004F690F" w:rsidRDefault="006C6A5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5A45" w:rsidTr="002C3E5C">
        <w:tc>
          <w:tcPr>
            <w:tcW w:w="2943" w:type="dxa"/>
          </w:tcPr>
          <w:p w:rsidR="004F690F" w:rsidRDefault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Образовательная среда урока</w:t>
            </w:r>
          </w:p>
        </w:tc>
        <w:tc>
          <w:tcPr>
            <w:tcW w:w="11560" w:type="dxa"/>
            <w:gridSpan w:val="3"/>
          </w:tcPr>
          <w:p w:rsidR="004F690F" w:rsidRPr="004F690F" w:rsidRDefault="004F690F" w:rsidP="004F690F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Презентация, карточки с заданием для каждой группы, карточки с задачей для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альтернативного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листок рефлексии, </w:t>
            </w:r>
            <w:r w:rsidR="004951AF">
              <w:rPr>
                <w:rFonts w:ascii="Times New Roman" w:hAnsi="Times New Roman" w:cs="Times New Roman"/>
                <w:sz w:val="28"/>
                <w:szCs w:val="28"/>
              </w:rPr>
              <w:t xml:space="preserve">лист самооценки и </w:t>
            </w:r>
            <w:proofErr w:type="spellStart"/>
            <w:r w:rsidR="004951AF">
              <w:rPr>
                <w:rFonts w:ascii="Times New Roman" w:hAnsi="Times New Roman" w:cs="Times New Roman"/>
                <w:sz w:val="28"/>
                <w:szCs w:val="28"/>
              </w:rPr>
              <w:t>взаимооценки</w:t>
            </w:r>
            <w:proofErr w:type="spellEnd"/>
            <w:r w:rsidR="004951AF">
              <w:rPr>
                <w:rFonts w:ascii="Times New Roman" w:hAnsi="Times New Roman" w:cs="Times New Roman"/>
                <w:sz w:val="28"/>
                <w:szCs w:val="28"/>
              </w:rPr>
              <w:t xml:space="preserve"> для капитанов команд, листы для расчетов, простые карандаши</w:t>
            </w:r>
          </w:p>
        </w:tc>
      </w:tr>
      <w:tr w:rsidR="00455A45" w:rsidTr="00574280">
        <w:tc>
          <w:tcPr>
            <w:tcW w:w="2943" w:type="dxa"/>
          </w:tcPr>
          <w:p w:rsidR="004951AF" w:rsidRDefault="00495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Формы работы на уроке</w:t>
            </w:r>
          </w:p>
        </w:tc>
        <w:tc>
          <w:tcPr>
            <w:tcW w:w="11560" w:type="dxa"/>
            <w:gridSpan w:val="3"/>
          </w:tcPr>
          <w:p w:rsidR="004951AF" w:rsidRPr="004F690F" w:rsidRDefault="004951AF" w:rsidP="004F690F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Индивидуальная и групповая работа</w:t>
            </w:r>
          </w:p>
        </w:tc>
      </w:tr>
      <w:tr w:rsidR="00455A45" w:rsidTr="00D052BE">
        <w:tc>
          <w:tcPr>
            <w:tcW w:w="2943" w:type="dxa"/>
          </w:tcPr>
          <w:p w:rsidR="004951AF" w:rsidRDefault="00495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урока</w:t>
            </w:r>
          </w:p>
        </w:tc>
        <w:tc>
          <w:tcPr>
            <w:tcW w:w="11560" w:type="dxa"/>
            <w:gridSpan w:val="3"/>
          </w:tcPr>
          <w:p w:rsidR="004951AF" w:rsidRPr="004F690F" w:rsidRDefault="004951AF" w:rsidP="004F690F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</w:tr>
      <w:tr w:rsidR="00DE76FC" w:rsidTr="00C840F6">
        <w:tc>
          <w:tcPr>
            <w:tcW w:w="2943" w:type="dxa"/>
          </w:tcPr>
          <w:p w:rsidR="004951AF" w:rsidRDefault="00495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Организационный</w:t>
            </w:r>
          </w:p>
        </w:tc>
        <w:tc>
          <w:tcPr>
            <w:tcW w:w="3853" w:type="dxa"/>
          </w:tcPr>
          <w:p w:rsidR="004951AF" w:rsidRDefault="004951AF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Организует учащихся, настраивает на работу, формулирует задачи</w:t>
            </w:r>
            <w:r w:rsidR="00647FBF">
              <w:rPr>
                <w:rFonts w:ascii="Times New Roman" w:hAnsi="Times New Roman" w:cs="Times New Roman"/>
                <w:sz w:val="28"/>
                <w:szCs w:val="28"/>
              </w:rPr>
              <w:t xml:space="preserve"> (слайд 1)</w:t>
            </w:r>
          </w:p>
          <w:p w:rsidR="00455A45" w:rsidRDefault="00455A45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3" w:type="dxa"/>
          </w:tcPr>
          <w:p w:rsidR="004951AF" w:rsidRDefault="00495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Готовность к работе</w:t>
            </w:r>
          </w:p>
        </w:tc>
        <w:tc>
          <w:tcPr>
            <w:tcW w:w="3854" w:type="dxa"/>
          </w:tcPr>
          <w:p w:rsidR="005C1E49" w:rsidRPr="005E2EBD" w:rsidRDefault="005C1E49" w:rsidP="005C1E49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5E2EBD">
              <w:rPr>
                <w:rFonts w:ascii="Times New Roman" w:hAnsi="Times New Roman"/>
                <w:sz w:val="28"/>
                <w:szCs w:val="28"/>
              </w:rPr>
              <w:t>Личностные</w:t>
            </w:r>
            <w:proofErr w:type="gramEnd"/>
            <w:r w:rsidRPr="005E2EBD">
              <w:rPr>
                <w:rFonts w:ascii="Times New Roman" w:hAnsi="Times New Roman"/>
                <w:sz w:val="28"/>
                <w:szCs w:val="28"/>
              </w:rPr>
              <w:t>: самоопределение.</w:t>
            </w:r>
          </w:p>
          <w:p w:rsidR="005C1E49" w:rsidRPr="005E2EBD" w:rsidRDefault="005C1E49" w:rsidP="005C1E49">
            <w:pPr>
              <w:rPr>
                <w:rFonts w:ascii="Times New Roman" w:hAnsi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 xml:space="preserve">Регулятивные: </w:t>
            </w:r>
            <w:proofErr w:type="spellStart"/>
            <w:r w:rsidRPr="005E2EBD">
              <w:rPr>
                <w:rFonts w:ascii="Times New Roman" w:hAnsi="Times New Roman"/>
                <w:sz w:val="28"/>
                <w:szCs w:val="28"/>
              </w:rPr>
              <w:t>целеполагание</w:t>
            </w:r>
            <w:proofErr w:type="spellEnd"/>
            <w:r w:rsidRPr="005E2EBD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4951AF" w:rsidRPr="00403BA8" w:rsidRDefault="005C1E49" w:rsidP="004F690F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5E2EBD">
              <w:rPr>
                <w:rFonts w:ascii="Times New Roman" w:hAnsi="Times New Roman"/>
                <w:sz w:val="28"/>
                <w:szCs w:val="28"/>
              </w:rPr>
              <w:t>Коммуникативные: планирование учебного сотрудничества с учителем и одноклассниками.</w:t>
            </w:r>
            <w:proofErr w:type="gramEnd"/>
          </w:p>
        </w:tc>
      </w:tr>
      <w:tr w:rsidR="00DE76FC" w:rsidTr="00C840F6">
        <w:tc>
          <w:tcPr>
            <w:tcW w:w="2943" w:type="dxa"/>
          </w:tcPr>
          <w:p w:rsidR="004951AF" w:rsidRDefault="004951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Актуализация знаний</w:t>
            </w:r>
          </w:p>
        </w:tc>
        <w:tc>
          <w:tcPr>
            <w:tcW w:w="3853" w:type="dxa"/>
          </w:tcPr>
          <w:p w:rsidR="004951AF" w:rsidRDefault="004951AF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 знаний учащихся (презентация, слайд 2</w:t>
            </w:r>
            <w:r w:rsidR="005C1E49">
              <w:rPr>
                <w:rFonts w:ascii="Times New Roman" w:hAnsi="Times New Roman" w:cs="Times New Roman"/>
                <w:sz w:val="28"/>
                <w:szCs w:val="28"/>
              </w:rPr>
              <w:t>, 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C1E49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5C1E49" w:rsidRDefault="005C1E49" w:rsidP="005C1E4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Проверка знания свой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ств пл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ощади многоугольника</w:t>
            </w:r>
          </w:p>
          <w:p w:rsidR="00455A45" w:rsidRDefault="00455A45" w:rsidP="00455A45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1E49" w:rsidRDefault="005C1E49" w:rsidP="005C1E49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Устные задачи</w:t>
            </w:r>
          </w:p>
          <w:p w:rsidR="00455A45" w:rsidRPr="00455A45" w:rsidRDefault="00455A45" w:rsidP="00455A4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3" w:type="dxa"/>
          </w:tcPr>
          <w:p w:rsidR="004951AF" w:rsidRDefault="005C1E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Отвечают на вопросы, решают задачи устно</w:t>
            </w:r>
          </w:p>
        </w:tc>
        <w:tc>
          <w:tcPr>
            <w:tcW w:w="3854" w:type="dxa"/>
          </w:tcPr>
          <w:p w:rsidR="005C1E49" w:rsidRPr="005E2EBD" w:rsidRDefault="005C1E49" w:rsidP="005C1E49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5E2EBD">
              <w:rPr>
                <w:rFonts w:ascii="Times New Roman" w:hAnsi="Times New Roman"/>
                <w:sz w:val="28"/>
                <w:szCs w:val="28"/>
              </w:rPr>
              <w:t xml:space="preserve">Коммуникативные: планирование учебного </w:t>
            </w:r>
            <w:r w:rsidRPr="005E2EBD">
              <w:rPr>
                <w:rFonts w:ascii="Times New Roman" w:hAnsi="Times New Roman"/>
                <w:sz w:val="28"/>
                <w:szCs w:val="28"/>
              </w:rPr>
              <w:lastRenderedPageBreak/>
              <w:t>сотрудничества с учителем и одноклассниками.</w:t>
            </w:r>
            <w:proofErr w:type="gramEnd"/>
          </w:p>
          <w:p w:rsidR="004951AF" w:rsidRPr="005E2EBD" w:rsidRDefault="005C1E49" w:rsidP="005C1E49">
            <w:pPr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Познавательные: логически</w:t>
            </w:r>
            <w:proofErr w:type="gramStart"/>
            <w:r w:rsidRPr="005E2EBD">
              <w:rPr>
                <w:rFonts w:ascii="Times New Roman" w:hAnsi="Times New Roman"/>
                <w:sz w:val="28"/>
                <w:szCs w:val="28"/>
              </w:rPr>
              <w:t>е-</w:t>
            </w:r>
            <w:proofErr w:type="gramEnd"/>
            <w:r w:rsidRPr="005E2EBD">
              <w:rPr>
                <w:rFonts w:ascii="Times New Roman" w:hAnsi="Times New Roman"/>
                <w:sz w:val="28"/>
                <w:szCs w:val="28"/>
              </w:rPr>
              <w:t xml:space="preserve"> анализ объектов с целью составления алгоритма решения задачи.</w:t>
            </w:r>
          </w:p>
        </w:tc>
      </w:tr>
      <w:tr w:rsidR="00DE76FC" w:rsidTr="00C840F6">
        <w:tc>
          <w:tcPr>
            <w:tcW w:w="2943" w:type="dxa"/>
          </w:tcPr>
          <w:p w:rsidR="005C1E49" w:rsidRPr="005C1E49" w:rsidRDefault="005C1E49" w:rsidP="005C1E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1E49">
              <w:rPr>
                <w:rFonts w:ascii="Times New Roman" w:hAnsi="Times New Roman"/>
                <w:sz w:val="28"/>
                <w:szCs w:val="28"/>
              </w:rPr>
              <w:lastRenderedPageBreak/>
              <w:t>Актуализация опорных знаний и способов действий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 пробном учебном действии</w:t>
            </w:r>
          </w:p>
        </w:tc>
        <w:tc>
          <w:tcPr>
            <w:tcW w:w="3853" w:type="dxa"/>
          </w:tcPr>
          <w:p w:rsidR="005C1E49" w:rsidRDefault="005C1E49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Предложить найти площадь фигуры  на клетчатой бумаге (попутно уточнить какая это фигура, почему именно эта)</w:t>
            </w:r>
            <w:r w:rsidR="009B69B6">
              <w:rPr>
                <w:rFonts w:ascii="Times New Roman" w:hAnsi="Times New Roman" w:cs="Times New Roman"/>
                <w:sz w:val="28"/>
                <w:szCs w:val="28"/>
              </w:rPr>
              <w:t xml:space="preserve"> (слайд 4)</w:t>
            </w:r>
          </w:p>
          <w:p w:rsidR="005E2EBD" w:rsidRDefault="00455A45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5A45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7.4pt;height:163.75pt" o:ole="">
                  <v:imagedata r:id="rId5" o:title=""/>
                </v:shape>
                <o:OLEObject Type="Embed" ProgID="PowerPoint.Slide.12" ShapeID="_x0000_i1025" DrawAspect="Content" ObjectID="_1490251670" r:id="rId6"/>
              </w:object>
            </w:r>
          </w:p>
        </w:tc>
        <w:tc>
          <w:tcPr>
            <w:tcW w:w="3853" w:type="dxa"/>
          </w:tcPr>
          <w:p w:rsidR="005C1E49" w:rsidRDefault="005C1E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Называют фигуру,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объясняют по каким признакам определили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 что это именно трапеция, предлагают различные варианты нахождения ее площади на клетчатой бумаге</w:t>
            </w:r>
          </w:p>
        </w:tc>
        <w:tc>
          <w:tcPr>
            <w:tcW w:w="3854" w:type="dxa"/>
          </w:tcPr>
          <w:p w:rsidR="005C1E49" w:rsidRPr="005E2EBD" w:rsidRDefault="009B69B6" w:rsidP="005C1E49">
            <w:pPr>
              <w:rPr>
                <w:rFonts w:ascii="Times New Roman" w:hAnsi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Познавательные: применение предметных знаний, анализ объекта с целью составления алгоритма решения задачи.</w:t>
            </w:r>
          </w:p>
          <w:p w:rsidR="009B69B6" w:rsidRPr="005E2EBD" w:rsidRDefault="009B69B6" w:rsidP="005C1E49">
            <w:pPr>
              <w:rPr>
                <w:rFonts w:ascii="Times New Roman" w:hAnsi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Коммуникативные: умение учитывать разные мнения и стремиться подобрать наиболее оптимальный способ решения задачи.</w:t>
            </w:r>
          </w:p>
          <w:p w:rsidR="009B69B6" w:rsidRPr="005E2EBD" w:rsidRDefault="009B69B6" w:rsidP="005C1E49">
            <w:pPr>
              <w:rPr>
                <w:rFonts w:ascii="Times New Roman" w:hAnsi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Личностные: самоопределение, аргументированный выбор способа решения задачи.</w:t>
            </w:r>
          </w:p>
        </w:tc>
      </w:tr>
      <w:tr w:rsidR="00DE76FC" w:rsidTr="00C840F6">
        <w:tc>
          <w:tcPr>
            <w:tcW w:w="2943" w:type="dxa"/>
          </w:tcPr>
          <w:p w:rsidR="009B69B6" w:rsidRPr="005C1E49" w:rsidRDefault="009B69B6" w:rsidP="005C1E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Создание проблемной ситуации</w:t>
            </w:r>
          </w:p>
        </w:tc>
        <w:tc>
          <w:tcPr>
            <w:tcW w:w="3853" w:type="dxa"/>
          </w:tcPr>
          <w:p w:rsidR="009B69B6" w:rsidRDefault="009B69B6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Предложить найти площадь трапеции (слайд 5)</w:t>
            </w:r>
          </w:p>
          <w:p w:rsidR="005E2EBD" w:rsidRDefault="00455A45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5A45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26" type="#_x0000_t75" style="width:220.25pt;height:165.9pt" o:ole="">
                  <v:imagedata r:id="rId7" o:title=""/>
                </v:shape>
                <o:OLEObject Type="Embed" ProgID="PowerPoint.Slide.12" ShapeID="_x0000_i1026" DrawAspect="Content" ObjectID="_1490251671" r:id="rId8"/>
              </w:object>
            </w:r>
          </w:p>
        </w:tc>
        <w:tc>
          <w:tcPr>
            <w:tcW w:w="3853" w:type="dxa"/>
          </w:tcPr>
          <w:p w:rsidR="009B69B6" w:rsidRDefault="005E2EB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Анализируют рисунок, предлагают способы решения задачи</w:t>
            </w:r>
          </w:p>
        </w:tc>
        <w:tc>
          <w:tcPr>
            <w:tcW w:w="3854" w:type="dxa"/>
          </w:tcPr>
          <w:p w:rsidR="005E2EBD" w:rsidRPr="005E2EBD" w:rsidRDefault="005E2EBD" w:rsidP="005E2EB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2EBD">
              <w:rPr>
                <w:rFonts w:ascii="Times New Roman" w:hAnsi="Times New Roman" w:cs="Times New Roman"/>
                <w:sz w:val="28"/>
                <w:szCs w:val="28"/>
              </w:rPr>
              <w:t>Подбор способа решения проблемы.</w:t>
            </w:r>
          </w:p>
          <w:p w:rsidR="009B69B6" w:rsidRPr="005E2EBD" w:rsidRDefault="009B69B6" w:rsidP="005C1E49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E76FC" w:rsidTr="00C840F6">
        <w:tc>
          <w:tcPr>
            <w:tcW w:w="2943" w:type="dxa"/>
          </w:tcPr>
          <w:p w:rsidR="005E2EBD" w:rsidRDefault="005E2EBD" w:rsidP="005C1E49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lastRenderedPageBreak/>
              <w:t>Целеполагание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и мотивация</w:t>
            </w:r>
          </w:p>
        </w:tc>
        <w:tc>
          <w:tcPr>
            <w:tcW w:w="3853" w:type="dxa"/>
          </w:tcPr>
          <w:p w:rsidR="005E2EBD" w:rsidRDefault="005E2EBD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Итак, Вы правы: чтобы найти площадь такой трапеции</w:t>
            </w:r>
            <w:r w:rsidR="00621683">
              <w:rPr>
                <w:rFonts w:ascii="Times New Roman" w:hAnsi="Times New Roman" w:cs="Times New Roman"/>
                <w:sz w:val="28"/>
                <w:szCs w:val="28"/>
              </w:rPr>
              <w:t xml:space="preserve"> можно достроить ее до более крупной фигуры, площадь которой найти просто, а затем вычесть из нее площади других простых фигур, не входящих в ее площадь.</w:t>
            </w:r>
          </w:p>
          <w:p w:rsidR="00621683" w:rsidRDefault="00621683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Целью нашего сегодняшнего урока является научиться находить площади различных многоугольников с использованием свой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ств пл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ощади.</w:t>
            </w:r>
          </w:p>
        </w:tc>
        <w:tc>
          <w:tcPr>
            <w:tcW w:w="3853" w:type="dxa"/>
          </w:tcPr>
          <w:p w:rsidR="005E2EBD" w:rsidRDefault="006216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Достраивают фигуру до прямоугольника, вычленяют фигуры, площади которых надо вычесть, вычисляют площадь трапеции. Совместная проверка полученного результата.</w:t>
            </w:r>
          </w:p>
        </w:tc>
        <w:tc>
          <w:tcPr>
            <w:tcW w:w="3854" w:type="dxa"/>
          </w:tcPr>
          <w:p w:rsidR="00621683" w:rsidRPr="005E2EBD" w:rsidRDefault="00621683" w:rsidP="00621683">
            <w:pPr>
              <w:rPr>
                <w:rFonts w:ascii="Times New Roman" w:hAnsi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Познавательные: применение предметных знаний, анализ объекта с целью составления алгоритма решения задачи.</w:t>
            </w:r>
          </w:p>
          <w:p w:rsidR="00621683" w:rsidRPr="005E2EBD" w:rsidRDefault="00621683" w:rsidP="00621683">
            <w:pPr>
              <w:rPr>
                <w:rFonts w:ascii="Times New Roman" w:hAnsi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Коммуникативные: умение учитывать разные мнения и стремиться подобрать наиболее оптимальный способ решения задачи.</w:t>
            </w:r>
          </w:p>
          <w:p w:rsidR="005E2EBD" w:rsidRPr="005E2EBD" w:rsidRDefault="00621683" w:rsidP="006216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2EBD">
              <w:rPr>
                <w:rFonts w:ascii="Times New Roman" w:hAnsi="Times New Roman"/>
                <w:sz w:val="28"/>
                <w:szCs w:val="28"/>
              </w:rPr>
              <w:t>Личностные: самоопределение, аргументированный выбор способа решения задачи.</w:t>
            </w:r>
          </w:p>
        </w:tc>
      </w:tr>
      <w:tr w:rsidR="00DE76FC" w:rsidTr="00C840F6">
        <w:tc>
          <w:tcPr>
            <w:tcW w:w="2943" w:type="dxa"/>
          </w:tcPr>
          <w:p w:rsidR="00621683" w:rsidRDefault="00621683" w:rsidP="005C1E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Практическая работа по группам</w:t>
            </w:r>
          </w:p>
        </w:tc>
        <w:tc>
          <w:tcPr>
            <w:tcW w:w="3853" w:type="dxa"/>
          </w:tcPr>
          <w:p w:rsidR="00621683" w:rsidRDefault="00DE76FC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предлагаю в</w:t>
            </w:r>
            <w:r w:rsidR="00621683">
              <w:rPr>
                <w:rFonts w:ascii="Times New Roman" w:hAnsi="Times New Roman" w:cs="Times New Roman"/>
                <w:sz w:val="28"/>
                <w:szCs w:val="28"/>
              </w:rPr>
              <w:t>ам разбиться по группам (каждая группа – колонка учащихся, объединенная за одной партой, итого 3 группы)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выбрать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капитанов в</w:t>
            </w:r>
            <w:r w:rsidR="00621683">
              <w:rPr>
                <w:rFonts w:ascii="Times New Roman" w:hAnsi="Times New Roman" w:cs="Times New Roman"/>
                <w:sz w:val="28"/>
                <w:szCs w:val="28"/>
              </w:rPr>
              <w:t>аших команд и начать выполнять практическую работу</w:t>
            </w:r>
            <w:r w:rsidR="00715B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40C5">
              <w:rPr>
                <w:rFonts w:ascii="Times New Roman" w:hAnsi="Times New Roman" w:cs="Times New Roman"/>
                <w:sz w:val="28"/>
                <w:szCs w:val="28"/>
              </w:rPr>
              <w:t xml:space="preserve">(слайд 6), </w:t>
            </w:r>
            <w:r w:rsidR="00715B6C">
              <w:rPr>
                <w:rFonts w:ascii="Times New Roman" w:hAnsi="Times New Roman" w:cs="Times New Roman"/>
                <w:sz w:val="28"/>
                <w:szCs w:val="28"/>
              </w:rPr>
              <w:t>(раздача карточек с заданиями, черновиков для расчетов, простых карандашей)</w:t>
            </w:r>
            <w:r w:rsidR="002B40C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5A45" w:rsidRDefault="00455A45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55A4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97256" cy="2456330"/>
                  <wp:effectExtent l="19050" t="0" r="7844" b="0"/>
                  <wp:docPr id="13" name="Рисунок 7" descr="Площадь по клеткам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одержимое 3" descr="Площадь по клеткам.jpe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287" cy="2457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5B6C" w:rsidRDefault="00715B6C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 играет роль консультанта, направляет работу групп «в правильное русло». </w:t>
            </w:r>
          </w:p>
        </w:tc>
        <w:tc>
          <w:tcPr>
            <w:tcW w:w="3853" w:type="dxa"/>
          </w:tcPr>
          <w:p w:rsidR="00621683" w:rsidRDefault="00715B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Делятся на группы, выбирают капитана.</w:t>
            </w:r>
          </w:p>
          <w:p w:rsidR="00715B6C" w:rsidRDefault="00715B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решения заданий в группах происходит  их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обсуждение, распределяются роли: кто-то выдвигает идеи, кто-то их реализует, кто-то занимается подсчетами и проверкой вычислений. </w:t>
            </w:r>
          </w:p>
        </w:tc>
        <w:tc>
          <w:tcPr>
            <w:tcW w:w="3854" w:type="dxa"/>
          </w:tcPr>
          <w:p w:rsidR="00715B6C" w:rsidRPr="00715B6C" w:rsidRDefault="00715B6C" w:rsidP="00715B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15B6C">
              <w:rPr>
                <w:rFonts w:ascii="Times New Roman" w:hAnsi="Times New Roman"/>
                <w:sz w:val="28"/>
                <w:szCs w:val="28"/>
              </w:rPr>
              <w:lastRenderedPageBreak/>
              <w:t>Познавательные</w:t>
            </w:r>
            <w:proofErr w:type="gramEnd"/>
            <w:r w:rsidRPr="00715B6C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Pr="00715B6C">
              <w:rPr>
                <w:rFonts w:ascii="Times New Roman" w:hAnsi="Times New Roman" w:cs="Times New Roman"/>
                <w:sz w:val="28"/>
                <w:szCs w:val="28"/>
              </w:rPr>
              <w:t>моделирование,</w:t>
            </w:r>
          </w:p>
          <w:p w:rsidR="00621683" w:rsidRPr="00715B6C" w:rsidRDefault="00715B6C" w:rsidP="00715B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5B6C">
              <w:rPr>
                <w:rFonts w:ascii="Times New Roman" w:hAnsi="Times New Roman" w:cs="Times New Roman"/>
                <w:sz w:val="28"/>
                <w:szCs w:val="28"/>
              </w:rPr>
              <w:t xml:space="preserve">самостоятельное создание алгоритмов деятельности, </w:t>
            </w:r>
            <w:r w:rsidRPr="00715B6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анализ, синтез, построение логической цепи рассуждения, создание способов решения задач, вычисления, оценка результата вычислений.</w:t>
            </w:r>
          </w:p>
          <w:p w:rsidR="00715B6C" w:rsidRPr="00715B6C" w:rsidRDefault="00715B6C" w:rsidP="00715B6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15B6C">
              <w:rPr>
                <w:rFonts w:ascii="Times New Roman" w:hAnsi="Times New Roman"/>
                <w:sz w:val="28"/>
                <w:szCs w:val="28"/>
              </w:rPr>
              <w:t>Коммуникативные</w:t>
            </w:r>
            <w:proofErr w:type="gramEnd"/>
            <w:r w:rsidRPr="00715B6C">
              <w:rPr>
                <w:rFonts w:ascii="Times New Roman" w:hAnsi="Times New Roman"/>
                <w:sz w:val="28"/>
                <w:szCs w:val="28"/>
              </w:rPr>
              <w:t xml:space="preserve">: умение работать в группе одноклассников, </w:t>
            </w:r>
            <w:r w:rsidRPr="00715B6C">
              <w:rPr>
                <w:rFonts w:ascii="Times New Roman" w:hAnsi="Times New Roman" w:cs="Times New Roman"/>
                <w:sz w:val="28"/>
                <w:szCs w:val="28"/>
              </w:rPr>
              <w:t>управление поведением партнёра.</w:t>
            </w:r>
          </w:p>
          <w:p w:rsidR="00715B6C" w:rsidRPr="005E2EBD" w:rsidRDefault="00715B6C" w:rsidP="00715B6C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15B6C">
              <w:rPr>
                <w:rFonts w:ascii="Times New Roman" w:hAnsi="Times New Roman" w:cs="Times New Roman"/>
                <w:sz w:val="28"/>
                <w:szCs w:val="28"/>
              </w:rPr>
              <w:t>Регулятивные</w:t>
            </w:r>
            <w:proofErr w:type="gramEnd"/>
            <w:r w:rsidRPr="00715B6C">
              <w:rPr>
                <w:rFonts w:ascii="Times New Roman" w:hAnsi="Times New Roman" w:cs="Times New Roman"/>
                <w:sz w:val="28"/>
                <w:szCs w:val="28"/>
              </w:rPr>
              <w:t xml:space="preserve">: планирование, контроль, коррекция, самооценка, </w:t>
            </w:r>
            <w:proofErr w:type="spellStart"/>
            <w:r w:rsidRPr="00715B6C">
              <w:rPr>
                <w:rFonts w:ascii="Times New Roman" w:hAnsi="Times New Roman" w:cs="Times New Roman"/>
                <w:sz w:val="28"/>
                <w:szCs w:val="28"/>
              </w:rPr>
              <w:t>взаимооценка</w:t>
            </w:r>
            <w:proofErr w:type="spellEnd"/>
            <w:r w:rsidRPr="00715B6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DE76FC" w:rsidTr="00C840F6">
        <w:tc>
          <w:tcPr>
            <w:tcW w:w="2943" w:type="dxa"/>
          </w:tcPr>
          <w:p w:rsidR="002B40C5" w:rsidRPr="002B40C5" w:rsidRDefault="002B40C5" w:rsidP="005C1E49">
            <w:pPr>
              <w:rPr>
                <w:rFonts w:ascii="Times New Roman" w:hAnsi="Times New Roman"/>
                <w:sz w:val="28"/>
                <w:szCs w:val="28"/>
              </w:rPr>
            </w:pPr>
            <w:r w:rsidRPr="002B40C5">
              <w:rPr>
                <w:rFonts w:ascii="Times New Roman" w:hAnsi="Times New Roman"/>
                <w:sz w:val="28"/>
                <w:szCs w:val="28"/>
              </w:rPr>
              <w:lastRenderedPageBreak/>
              <w:t>Оценочно-рефлексивный этап</w:t>
            </w:r>
          </w:p>
        </w:tc>
        <w:tc>
          <w:tcPr>
            <w:tcW w:w="3853" w:type="dxa"/>
          </w:tcPr>
          <w:p w:rsidR="002B40C5" w:rsidRDefault="002B40C5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теперь представитель каждой группы по очереди  назовет получившиеся площади фигур. Я буду фиксировать ваши ответы в таблице, например: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496"/>
              <w:gridCol w:w="1104"/>
              <w:gridCol w:w="993"/>
              <w:gridCol w:w="1046"/>
            </w:tblGrid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№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 гр.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 гр.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3гр.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4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110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993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1046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</w:tr>
            <w:tr w:rsidR="002B40C5" w:rsidTr="002B40C5">
              <w:tc>
                <w:tcPr>
                  <w:tcW w:w="484" w:type="dxa"/>
                </w:tcPr>
                <w:p w:rsidR="002B40C5" w:rsidRDefault="002B40C5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Σ</w:t>
                  </w:r>
                </w:p>
              </w:tc>
              <w:tc>
                <w:tcPr>
                  <w:tcW w:w="1104" w:type="dxa"/>
                </w:tcPr>
                <w:p w:rsidR="002B40C5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993" w:type="dxa"/>
                </w:tcPr>
                <w:p w:rsidR="002B40C5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046" w:type="dxa"/>
                </w:tcPr>
                <w:p w:rsidR="002B40C5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c>
            </w:tr>
          </w:tbl>
          <w:p w:rsidR="002B40C5" w:rsidRDefault="00AF187A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Верность результатов проверим на экране (на каждую задачу по щелчку высвечивается верный ответ)</w:t>
            </w:r>
          </w:p>
          <w:p w:rsidR="00AF187A" w:rsidRDefault="00DE76FC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76FC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27" type="#_x0000_t75" style="width:231.55pt;height:174.35pt" o:ole="">
                  <v:imagedata r:id="rId10" o:title=""/>
                </v:shape>
                <o:OLEObject Type="Embed" ProgID="PowerPoint.Slide.12" ShapeID="_x0000_i1027" DrawAspect="Content" ObjectID="_1490251672" r:id="rId11"/>
              </w:object>
            </w:r>
          </w:p>
          <w:p w:rsidR="00AF187A" w:rsidRDefault="00AF187A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Предлагаю капитанам команд подумать и выставить оценки за работу на уроке каждому члену своей группы (можно обсудить внутри группы):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1882"/>
              <w:gridCol w:w="1883"/>
            </w:tblGrid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Фамилия</w:t>
                  </w: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Оценка</w:t>
                  </w: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AF187A" w:rsidTr="00AF187A">
              <w:tc>
                <w:tcPr>
                  <w:tcW w:w="1882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883" w:type="dxa"/>
                </w:tcPr>
                <w:p w:rsidR="00AF187A" w:rsidRDefault="00AF187A" w:rsidP="004F690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AF187A" w:rsidRDefault="00AF187A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3" w:type="dxa"/>
          </w:tcPr>
          <w:p w:rsidR="002B40C5" w:rsidRDefault="002B40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 очереди называют полученные результаты вычислений</w:t>
            </w:r>
            <w:r w:rsidR="00AF187A">
              <w:rPr>
                <w:rFonts w:ascii="Times New Roman" w:hAnsi="Times New Roman" w:cs="Times New Roman"/>
                <w:sz w:val="28"/>
                <w:szCs w:val="28"/>
              </w:rPr>
              <w:t xml:space="preserve"> на каждую задачу.</w:t>
            </w: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F187A" w:rsidRDefault="00AF187A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Исправляют свои неверные решения.</w:t>
            </w:r>
          </w:p>
          <w:p w:rsidR="00AF187A" w:rsidRDefault="00AF187A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Радуются верному решению, расстраиваются из-за неверного.</w:t>
            </w: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77F0" w:rsidRDefault="007177F0" w:rsidP="00AF18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Капитаны обоснованно выставляют оценки членам своей команды, заполняет таблицу</w:t>
            </w:r>
          </w:p>
        </w:tc>
        <w:tc>
          <w:tcPr>
            <w:tcW w:w="3854" w:type="dxa"/>
          </w:tcPr>
          <w:p w:rsidR="00BD7D6E" w:rsidRPr="00BD7D6E" w:rsidRDefault="00BD7D6E" w:rsidP="00BD7D6E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BD7D6E">
              <w:rPr>
                <w:rFonts w:ascii="Times New Roman" w:hAnsi="Times New Roman"/>
                <w:sz w:val="28"/>
                <w:szCs w:val="28"/>
              </w:rPr>
              <w:lastRenderedPageBreak/>
              <w:t>Регулятивные</w:t>
            </w:r>
            <w:proofErr w:type="gramEnd"/>
            <w:r w:rsidRPr="00BD7D6E">
              <w:rPr>
                <w:rFonts w:ascii="Times New Roman" w:hAnsi="Times New Roman"/>
                <w:sz w:val="28"/>
                <w:szCs w:val="28"/>
              </w:rPr>
              <w:t>: контроль, оценка, коррекция.</w:t>
            </w:r>
          </w:p>
          <w:p w:rsidR="00BD7D6E" w:rsidRPr="00BD7D6E" w:rsidRDefault="00BD7D6E" w:rsidP="00BD7D6E">
            <w:pPr>
              <w:rPr>
                <w:rFonts w:ascii="Times New Roman" w:hAnsi="Times New Roman"/>
                <w:sz w:val="28"/>
                <w:szCs w:val="28"/>
              </w:rPr>
            </w:pPr>
            <w:r w:rsidRPr="00BD7D6E">
              <w:rPr>
                <w:rFonts w:ascii="Times New Roman" w:hAnsi="Times New Roman"/>
                <w:sz w:val="28"/>
                <w:szCs w:val="28"/>
              </w:rPr>
              <w:t>Познавательные: умение структурировать знания, выбор наиболее эффективных способов решения задач, рефлексия способов и условий действия.</w:t>
            </w:r>
          </w:p>
          <w:p w:rsidR="002B40C5" w:rsidRPr="00715B6C" w:rsidRDefault="00BD7D6E" w:rsidP="00BD7D6E">
            <w:pPr>
              <w:rPr>
                <w:rFonts w:ascii="Times New Roman" w:hAnsi="Times New Roman"/>
                <w:sz w:val="28"/>
                <w:szCs w:val="28"/>
              </w:rPr>
            </w:pPr>
            <w:r w:rsidRPr="00BD7D6E">
              <w:rPr>
                <w:rFonts w:ascii="Times New Roman" w:hAnsi="Times New Roman"/>
                <w:sz w:val="28"/>
                <w:szCs w:val="28"/>
              </w:rPr>
              <w:lastRenderedPageBreak/>
              <w:t>Коммуникативные: управление поведением партнера, контроль, коррекция, оценка действий партнера, навыки публичного выступления.</w:t>
            </w:r>
          </w:p>
        </w:tc>
      </w:tr>
      <w:tr w:rsidR="00DE76FC" w:rsidTr="00C840F6">
        <w:tc>
          <w:tcPr>
            <w:tcW w:w="2943" w:type="dxa"/>
          </w:tcPr>
          <w:p w:rsidR="007177F0" w:rsidRPr="002B40C5" w:rsidRDefault="007177F0" w:rsidP="005C1E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Значимость изученного для дальнейшего изучения темы «Площадь»</w:t>
            </w:r>
          </w:p>
        </w:tc>
        <w:tc>
          <w:tcPr>
            <w:tcW w:w="3853" w:type="dxa"/>
          </w:tcPr>
          <w:p w:rsidR="007177F0" w:rsidRDefault="007177F0" w:rsidP="004F69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Теперь давайте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вспомним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что потребовалось каждой группе для выполнения заданий:</w:t>
            </w:r>
          </w:p>
          <w:p w:rsidR="007177F0" w:rsidRDefault="007177F0" w:rsidP="007177F0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Знание формул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площадей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каких фигур Вам пригодилось?</w:t>
            </w:r>
          </w:p>
          <w:p w:rsidR="007177F0" w:rsidRDefault="007177F0" w:rsidP="00717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7, 8</w:t>
            </w:r>
          </w:p>
          <w:p w:rsidR="00DE76FC" w:rsidRDefault="00DE76FC" w:rsidP="00717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76FC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28" type="#_x0000_t75" style="width:177.2pt;height:133.4pt" o:ole="">
                  <v:imagedata r:id="rId12" o:title=""/>
                </v:shape>
                <o:OLEObject Type="Embed" ProgID="PowerPoint.Slide.12" ShapeID="_x0000_i1028" DrawAspect="Content" ObjectID="_1490251673" r:id="rId13"/>
              </w:object>
            </w:r>
          </w:p>
          <w:p w:rsidR="00DE76FC" w:rsidRDefault="00DE76FC" w:rsidP="00717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76FC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29" type="#_x0000_t75" style="width:168.7pt;height:127.05pt" o:ole="">
                  <v:imagedata r:id="rId14" o:title=""/>
                </v:shape>
                <o:OLEObject Type="Embed" ProgID="PowerPoint.Slide.12" ShapeID="_x0000_i1029" DrawAspect="Content" ObjectID="_1490251674" r:id="rId15"/>
              </w:object>
            </w:r>
          </w:p>
          <w:p w:rsidR="007177F0" w:rsidRDefault="007177F0" w:rsidP="007177F0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Формулу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площади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фигуры еще удалось получить?</w:t>
            </w:r>
          </w:p>
          <w:p w:rsidR="007177F0" w:rsidRDefault="007177F0" w:rsidP="007177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9</w:t>
            </w:r>
          </w:p>
          <w:p w:rsidR="00BD7D6E" w:rsidRDefault="00BD7D6E" w:rsidP="00BD7D6E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Кто может сформулировать эту формулу?</w:t>
            </w:r>
          </w:p>
          <w:p w:rsidR="00BD7D6E" w:rsidRDefault="00BD7D6E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9</w:t>
            </w:r>
          </w:p>
          <w:p w:rsidR="00DE76FC" w:rsidRPr="00BD7D6E" w:rsidRDefault="00DE76FC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76FC">
              <w:rPr>
                <w:rFonts w:ascii="Times New Roman" w:hAnsi="Times New Roman" w:cs="Times New Roman"/>
                <w:sz w:val="28"/>
                <w:szCs w:val="28"/>
              </w:rPr>
              <w:object w:dxaOrig="7181" w:dyaOrig="5401">
                <v:shape id="_x0000_i1030" type="#_x0000_t75" style="width:200.45pt;height:151.05pt" o:ole="">
                  <v:imagedata r:id="rId16" o:title=""/>
                </v:shape>
                <o:OLEObject Type="Embed" ProgID="PowerPoint.Slide.12" ShapeID="_x0000_i1030" DrawAspect="Content" ObjectID="_1490251675" r:id="rId17"/>
              </w:object>
            </w:r>
          </w:p>
          <w:p w:rsidR="007177F0" w:rsidRPr="007177F0" w:rsidRDefault="007177F0" w:rsidP="007177F0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Могут ли пригодиться полученные знания и умения в жизни, в быту?</w:t>
            </w:r>
          </w:p>
        </w:tc>
        <w:tc>
          <w:tcPr>
            <w:tcW w:w="3853" w:type="dxa"/>
          </w:tcPr>
          <w:p w:rsidR="007177F0" w:rsidRDefault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Отвечают на вопросы:</w:t>
            </w:r>
          </w:p>
          <w:p w:rsidR="00BD7D6E" w:rsidRDefault="00BD7D6E" w:rsidP="00BD7D6E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Формула площади квадрата, прямоугольника (произносят формулы, проверяют себя по слайду презентации)</w:t>
            </w:r>
          </w:p>
          <w:p w:rsidR="00BD7D6E" w:rsidRDefault="00BD7D6E" w:rsidP="00BD7D6E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Формулу площади прямоугольного треугольника</w:t>
            </w:r>
          </w:p>
          <w:p w:rsidR="00BD7D6E" w:rsidRDefault="00BD7D6E" w:rsidP="00BD7D6E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Называют формулу, проверяют себя по слайду презентации</w:t>
            </w:r>
          </w:p>
          <w:p w:rsidR="00BD7D6E" w:rsidRPr="00BD7D6E" w:rsidRDefault="00BD7D6E" w:rsidP="00BD7D6E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Отвечают на вопрос, предлагают различные варианты практического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применения знаний формул нахождения площади элементарных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фигур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54" w:type="dxa"/>
          </w:tcPr>
          <w:p w:rsidR="00BD7D6E" w:rsidRPr="000B1F54" w:rsidRDefault="00BD7D6E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1F5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Познавательные:</w:t>
            </w:r>
            <w:r w:rsidR="000B1F54" w:rsidRPr="000B1F54">
              <w:rPr>
                <w:rFonts w:ascii="Times New Roman" w:hAnsi="Times New Roman"/>
                <w:sz w:val="28"/>
                <w:szCs w:val="28"/>
              </w:rPr>
              <w:t xml:space="preserve"> умение структурировать знания, построение логической цепи рассуждений, </w:t>
            </w:r>
            <w:r w:rsidR="000B1F54" w:rsidRPr="000B1F54">
              <w:rPr>
                <w:rFonts w:ascii="Times New Roman" w:hAnsi="Times New Roman" w:cs="Times New Roman"/>
                <w:sz w:val="28"/>
                <w:szCs w:val="28"/>
              </w:rPr>
              <w:t>создание способов решения проблем творческого и практического характера.</w:t>
            </w:r>
          </w:p>
          <w:p w:rsidR="00BD7D6E" w:rsidRPr="000B1F54" w:rsidRDefault="00BD7D6E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1F54">
              <w:rPr>
                <w:rFonts w:ascii="Times New Roman" w:hAnsi="Times New Roman" w:cs="Times New Roman"/>
                <w:sz w:val="28"/>
                <w:szCs w:val="28"/>
              </w:rPr>
              <w:t>Коммуникативные: умение с достаточной полнотой выражать свои мысли, владение монологической и диалогической формами речи.</w:t>
            </w:r>
          </w:p>
          <w:p w:rsidR="000B1F54" w:rsidRDefault="000B1F54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0B1F54">
              <w:rPr>
                <w:rFonts w:ascii="Times New Roman" w:hAnsi="Times New Roman" w:cs="Times New Roman"/>
                <w:sz w:val="28"/>
                <w:szCs w:val="28"/>
              </w:rPr>
              <w:t>Регулятивные</w:t>
            </w:r>
            <w:proofErr w:type="gramEnd"/>
            <w:r w:rsidRPr="000B1F54">
              <w:rPr>
                <w:rFonts w:ascii="Times New Roman" w:hAnsi="Times New Roman" w:cs="Times New Roman"/>
                <w:sz w:val="28"/>
                <w:szCs w:val="28"/>
              </w:rPr>
              <w:t>: контроль, прогнозирование, коррекция.</w:t>
            </w:r>
          </w:p>
          <w:p w:rsidR="007177F0" w:rsidRPr="000B1F54" w:rsidRDefault="007177F0" w:rsidP="000B1F5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E76FC" w:rsidTr="00C840F6">
        <w:tc>
          <w:tcPr>
            <w:tcW w:w="2943" w:type="dxa"/>
          </w:tcPr>
          <w:p w:rsidR="000B1F54" w:rsidRDefault="000B1F54" w:rsidP="005C1E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Рефлексия</w:t>
            </w:r>
          </w:p>
        </w:tc>
        <w:tc>
          <w:tcPr>
            <w:tcW w:w="3853" w:type="dxa"/>
          </w:tcPr>
          <w:p w:rsidR="000B1F54" w:rsidRPr="00797E37" w:rsidRDefault="000B1F54" w:rsidP="000B1F54">
            <w:pPr>
              <w:rPr>
                <w:rFonts w:ascii="Times New Roman" w:hAnsi="Times New Roman"/>
                <w:sz w:val="28"/>
                <w:szCs w:val="28"/>
              </w:rPr>
            </w:pPr>
            <w:r w:rsidRPr="00797E37">
              <w:rPr>
                <w:rFonts w:ascii="Times New Roman" w:hAnsi="Times New Roman"/>
                <w:sz w:val="28"/>
                <w:szCs w:val="28"/>
              </w:rPr>
              <w:t xml:space="preserve">Инициировать рефлексию учащихся по поводу </w:t>
            </w:r>
            <w:proofErr w:type="spellStart"/>
            <w:r w:rsidRPr="00797E37">
              <w:rPr>
                <w:rFonts w:ascii="Times New Roman" w:hAnsi="Times New Roman"/>
                <w:sz w:val="28"/>
                <w:szCs w:val="28"/>
              </w:rPr>
              <w:t>психоэмоционального</w:t>
            </w:r>
            <w:proofErr w:type="spellEnd"/>
            <w:r w:rsidRPr="00797E37">
              <w:rPr>
                <w:rFonts w:ascii="Times New Roman" w:hAnsi="Times New Roman"/>
                <w:sz w:val="28"/>
                <w:szCs w:val="28"/>
              </w:rPr>
              <w:t xml:space="preserve"> состояния, мотивации их собственной  деятельности и взаимодействия с учителем и одноклассниками.</w:t>
            </w:r>
          </w:p>
          <w:p w:rsidR="000B1F54" w:rsidRPr="00797E37" w:rsidRDefault="000B1F54" w:rsidP="000B1F54">
            <w:pPr>
              <w:rPr>
                <w:rFonts w:ascii="Times New Roman" w:hAnsi="Times New Roman"/>
                <w:sz w:val="28"/>
                <w:szCs w:val="28"/>
              </w:rPr>
            </w:pPr>
            <w:r w:rsidRPr="00797E37">
              <w:rPr>
                <w:rFonts w:ascii="Times New Roman" w:hAnsi="Times New Roman"/>
                <w:sz w:val="28"/>
                <w:szCs w:val="28"/>
              </w:rPr>
              <w:t>Предложить заполнить листок рефлексии: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3765"/>
            </w:tblGrid>
            <w:tr w:rsidR="000B1F54" w:rsidRPr="00797E37" w:rsidTr="000B1F54">
              <w:tc>
                <w:tcPr>
                  <w:tcW w:w="3765" w:type="dxa"/>
                </w:tcPr>
                <w:p w:rsidR="000B1F54" w:rsidRPr="00797E37" w:rsidRDefault="00393AF3" w:rsidP="000B1F54">
                  <w:pPr>
                    <w:pStyle w:val="a4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Мое состояние до урока:</w:t>
                  </w:r>
                </w:p>
                <w:tbl>
                  <w:tblPr>
                    <w:tblStyle w:val="a3"/>
                    <w:tblW w:w="0" w:type="auto"/>
                    <w:tblLook w:val="04A0"/>
                  </w:tblPr>
                  <w:tblGrid>
                    <w:gridCol w:w="1178"/>
                    <w:gridCol w:w="1178"/>
                    <w:gridCol w:w="1178"/>
                  </w:tblGrid>
                  <w:tr w:rsidR="00461E9B" w:rsidRPr="00797E37" w:rsidTr="00461E9B">
                    <w:tc>
                      <w:tcPr>
                        <w:tcW w:w="1178" w:type="dxa"/>
                      </w:tcPr>
                      <w:p w:rsidR="00461E9B" w:rsidRPr="00797E37" w:rsidRDefault="00461E9B" w:rsidP="00393AF3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439271" cy="439271"/>
                              <wp:effectExtent l="19050" t="0" r="0" b="0"/>
                              <wp:docPr id="4" name="Рисунок 3" descr="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1.jpg"/>
                                      <pic:cNvPicPr/>
                                    </pic:nvPicPr>
                                    <pic:blipFill>
                                      <a:blip r:embed="rId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39731" cy="43973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78" w:type="dxa"/>
                      </w:tcPr>
                      <w:p w:rsidR="00461E9B" w:rsidRPr="00797E37" w:rsidRDefault="00461E9B" w:rsidP="00393AF3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509868" cy="509868"/>
                              <wp:effectExtent l="19050" t="0" r="4482" b="0"/>
                              <wp:docPr id="5" name="Рисунок 4" descr="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.jpg"/>
                                      <pic:cNvPicPr/>
                                    </pic:nvPicPr>
                                    <pic:blipFill>
                                      <a:blip r:embed="rId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09731" cy="50973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78" w:type="dxa"/>
                      </w:tcPr>
                      <w:p w:rsidR="00461E9B" w:rsidRPr="00797E37" w:rsidRDefault="00461E9B" w:rsidP="00393AF3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527797" cy="527797"/>
                              <wp:effectExtent l="19050" t="0" r="5603" b="0"/>
                              <wp:docPr id="6" name="Рисунок 5" descr="3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3.jpg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28349" cy="52834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797E37" w:rsidRPr="00797E37" w:rsidTr="00461E9B">
                    <w:tc>
                      <w:tcPr>
                        <w:tcW w:w="1178" w:type="dxa"/>
                      </w:tcPr>
                      <w:p w:rsidR="00797E37" w:rsidRPr="00797E37" w:rsidRDefault="00797E37" w:rsidP="00393AF3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393AF3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393AF3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</w:tr>
                </w:tbl>
                <w:p w:rsidR="00393AF3" w:rsidRPr="00797E37" w:rsidRDefault="00393AF3" w:rsidP="00393AF3">
                  <w:pPr>
                    <w:pStyle w:val="a4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Мое состояние на уроке:</w:t>
                  </w:r>
                </w:p>
                <w:tbl>
                  <w:tblPr>
                    <w:tblStyle w:val="a3"/>
                    <w:tblW w:w="0" w:type="auto"/>
                    <w:tblLook w:val="04A0"/>
                  </w:tblPr>
                  <w:tblGrid>
                    <w:gridCol w:w="1178"/>
                    <w:gridCol w:w="1178"/>
                    <w:gridCol w:w="1178"/>
                  </w:tblGrid>
                  <w:tr w:rsidR="00797E37" w:rsidRPr="00797E37" w:rsidTr="008E1064"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439271" cy="439271"/>
                              <wp:effectExtent l="19050" t="0" r="0" b="0"/>
                              <wp:docPr id="7" name="Рисунок 3" descr="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1.jpg"/>
                                      <pic:cNvPicPr/>
                                    </pic:nvPicPr>
                                    <pic:blipFill>
                                      <a:blip r:embed="rId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39731" cy="43973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509868" cy="509868"/>
                              <wp:effectExtent l="19050" t="0" r="4482" b="0"/>
                              <wp:docPr id="8" name="Рисунок 4" descr="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.jpg"/>
                                      <pic:cNvPicPr/>
                                    </pic:nvPicPr>
                                    <pic:blipFill>
                                      <a:blip r:embed="rId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09731" cy="50973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527797" cy="527797"/>
                              <wp:effectExtent l="19050" t="0" r="5603" b="0"/>
                              <wp:docPr id="9" name="Рисунок 5" descr="3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3.jpg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28349" cy="52834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797E37" w:rsidRPr="00797E37" w:rsidTr="008E1064"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</w:tr>
                </w:tbl>
                <w:p w:rsidR="00393AF3" w:rsidRPr="00797E37" w:rsidRDefault="00393AF3" w:rsidP="00393AF3">
                  <w:pPr>
                    <w:pStyle w:val="a4"/>
                    <w:numPr>
                      <w:ilvl w:val="0"/>
                      <w:numId w:val="4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Когда я буду делать ДЗ</w:t>
                  </w:r>
                  <w:r w:rsidR="00DE76FC">
                    <w:rPr>
                      <w:rFonts w:ascii="Times New Roman" w:hAnsi="Times New Roman" w:cs="Times New Roman"/>
                      <w:sz w:val="28"/>
                      <w:szCs w:val="28"/>
                    </w:rPr>
                    <w:t>,</w:t>
                  </w:r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то я буду чувствовать:</w:t>
                  </w:r>
                </w:p>
                <w:tbl>
                  <w:tblPr>
                    <w:tblStyle w:val="a3"/>
                    <w:tblW w:w="0" w:type="auto"/>
                    <w:tblLook w:val="04A0"/>
                  </w:tblPr>
                  <w:tblGrid>
                    <w:gridCol w:w="1178"/>
                    <w:gridCol w:w="1178"/>
                    <w:gridCol w:w="1178"/>
                  </w:tblGrid>
                  <w:tr w:rsidR="00797E37" w:rsidRPr="00797E37" w:rsidTr="008E1064"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439271" cy="439271"/>
                              <wp:effectExtent l="19050" t="0" r="0" b="0"/>
                              <wp:docPr id="10" name="Рисунок 3" descr="1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1.jpg"/>
                                      <pic:cNvPicPr/>
                                    </pic:nvPicPr>
                                    <pic:blipFill>
                                      <a:blip r:embed="rId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39731" cy="43973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509868" cy="509868"/>
                              <wp:effectExtent l="19050" t="0" r="4482" b="0"/>
                              <wp:docPr id="11" name="Рисунок 4" descr="2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2.jpg"/>
                                      <pic:cNvPicPr/>
                                    </pic:nvPicPr>
                                    <pic:blipFill>
                                      <a:blip r:embed="rId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09731" cy="50973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 w:rsidRPr="00797E37"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527797" cy="527797"/>
                              <wp:effectExtent l="19050" t="0" r="5603" b="0"/>
                              <wp:docPr id="12" name="Рисунок 5" descr="3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3.jpg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28349" cy="52834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797E37" w:rsidRPr="00797E37" w:rsidTr="008E1064"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178" w:type="dxa"/>
                      </w:tcPr>
                      <w:p w:rsidR="00797E37" w:rsidRPr="00797E37" w:rsidRDefault="00797E37" w:rsidP="008E1064">
                        <w:pPr>
                          <w:rPr>
                            <w:rFonts w:ascii="Times New Roman" w:hAnsi="Times New Roman" w:cs="Times New Roman"/>
                            <w:noProof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</w:tr>
                </w:tbl>
                <w:p w:rsidR="00DE76FC" w:rsidRDefault="00797E37" w:rsidP="00797E37">
                  <w:pPr>
                    <w:pStyle w:val="a4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Поставьте галочку </w:t>
                  </w:r>
                  <w:proofErr w:type="gramStart"/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под</w:t>
                  </w:r>
                  <w:proofErr w:type="gramEnd"/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393AF3" w:rsidRPr="00797E37" w:rsidRDefault="00797E37" w:rsidP="00797E37">
                  <w:pPr>
                    <w:pStyle w:val="a4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97E3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одним из смайликов</w:t>
                  </w:r>
                </w:p>
              </w:tc>
            </w:tr>
          </w:tbl>
          <w:p w:rsidR="000B1F54" w:rsidRPr="00797E37" w:rsidRDefault="000B1F54" w:rsidP="000B1F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3" w:type="dxa"/>
          </w:tcPr>
          <w:p w:rsidR="000B1F54" w:rsidRDefault="00797E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Заполняют карточки рефлексии</w:t>
            </w:r>
          </w:p>
        </w:tc>
        <w:tc>
          <w:tcPr>
            <w:tcW w:w="3854" w:type="dxa"/>
          </w:tcPr>
          <w:p w:rsidR="00797E37" w:rsidRDefault="00797E37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: умение передавать свое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психоэмоциональное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состояние символами.</w:t>
            </w:r>
          </w:p>
          <w:p w:rsidR="000B1F54" w:rsidRDefault="00797E37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Личностные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: самоанализ.</w:t>
            </w:r>
          </w:p>
          <w:p w:rsidR="00797E37" w:rsidRPr="00797E37" w:rsidRDefault="00797E37" w:rsidP="00797E37">
            <w:pPr>
              <w:rPr>
                <w:rFonts w:ascii="Times New Roman" w:hAnsi="Times New Roman"/>
                <w:sz w:val="28"/>
                <w:szCs w:val="28"/>
              </w:rPr>
            </w:pPr>
            <w:r w:rsidRPr="00797E37">
              <w:rPr>
                <w:rFonts w:ascii="Times New Roman" w:hAnsi="Times New Roman"/>
                <w:sz w:val="28"/>
                <w:szCs w:val="28"/>
              </w:rPr>
              <w:t>Коммуникативные: умение с достаточной полнотой и точностью выражать свои мысли;</w:t>
            </w:r>
          </w:p>
          <w:p w:rsidR="00797E37" w:rsidRPr="000B1F54" w:rsidRDefault="00797E37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5A45" w:rsidTr="00C840F6">
        <w:tc>
          <w:tcPr>
            <w:tcW w:w="2943" w:type="dxa"/>
          </w:tcPr>
          <w:p w:rsidR="00797E37" w:rsidRDefault="00797E37" w:rsidP="005C1E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Домашнее задание</w:t>
            </w:r>
          </w:p>
        </w:tc>
        <w:tc>
          <w:tcPr>
            <w:tcW w:w="3853" w:type="dxa"/>
          </w:tcPr>
          <w:p w:rsidR="00797E37" w:rsidRDefault="00B149AF" w:rsidP="000B1F5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Предложить выполнить ДЗ по выбору. Раздать карточки с задачей и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альтернативным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ДЗ.</w:t>
            </w:r>
          </w:p>
          <w:p w:rsidR="00DE76FC" w:rsidRPr="00797E37" w:rsidRDefault="00B149AF" w:rsidP="00403BA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Слайды 10, 11</w:t>
            </w:r>
            <w:r w:rsidR="00DE76FC"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</w:p>
        </w:tc>
        <w:tc>
          <w:tcPr>
            <w:tcW w:w="3853" w:type="dxa"/>
          </w:tcPr>
          <w:p w:rsidR="00797E37" w:rsidRDefault="00B149A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Получают карточки, записывают ДЗ в дневник.</w:t>
            </w:r>
          </w:p>
        </w:tc>
        <w:tc>
          <w:tcPr>
            <w:tcW w:w="3854" w:type="dxa"/>
          </w:tcPr>
          <w:p w:rsidR="00797E37" w:rsidRDefault="00797E37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5A45" w:rsidTr="00C840F6">
        <w:tc>
          <w:tcPr>
            <w:tcW w:w="2943" w:type="dxa"/>
          </w:tcPr>
          <w:p w:rsidR="00B149AF" w:rsidRDefault="00B149AF" w:rsidP="005C1E4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Поведение итогов</w:t>
            </w:r>
          </w:p>
        </w:tc>
        <w:tc>
          <w:tcPr>
            <w:tcW w:w="3853" w:type="dxa"/>
          </w:tcPr>
          <w:p w:rsidR="00B149AF" w:rsidRDefault="00B149AF" w:rsidP="000B1F5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Мы отлично поработали!</w:t>
            </w:r>
          </w:p>
          <w:p w:rsidR="00B149AF" w:rsidRDefault="00B149AF" w:rsidP="000B1F5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Всем спасибо за сотрудничество!</w:t>
            </w:r>
          </w:p>
          <w:p w:rsidR="00B149AF" w:rsidRDefault="00B149AF" w:rsidP="000B1F5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Урок окончен.</w:t>
            </w:r>
          </w:p>
        </w:tc>
        <w:tc>
          <w:tcPr>
            <w:tcW w:w="3853" w:type="dxa"/>
          </w:tcPr>
          <w:p w:rsidR="00B149AF" w:rsidRDefault="00B149A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54" w:type="dxa"/>
          </w:tcPr>
          <w:p w:rsidR="00B149AF" w:rsidRDefault="00B149AF" w:rsidP="00BD7D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F555F" w:rsidRDefault="00AD2E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DF555F">
        <w:rPr>
          <w:rFonts w:ascii="Times New Roman" w:hAnsi="Times New Roman" w:cs="Times New Roman"/>
          <w:sz w:val="28"/>
          <w:szCs w:val="28"/>
        </w:rPr>
        <w:t>писок литературы:</w:t>
      </w:r>
    </w:p>
    <w:p w:rsidR="00DF555F" w:rsidRPr="00A36755" w:rsidRDefault="00DF555F" w:rsidP="00DF555F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36755">
        <w:rPr>
          <w:rFonts w:ascii="Times New Roman" w:hAnsi="Times New Roman" w:cs="Times New Roman"/>
          <w:sz w:val="28"/>
          <w:szCs w:val="28"/>
        </w:rPr>
        <w:t xml:space="preserve">Геометрия: 7 – 9 </w:t>
      </w:r>
      <w:proofErr w:type="spellStart"/>
      <w:r w:rsidRPr="00A36755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A36755">
        <w:rPr>
          <w:rFonts w:ascii="Times New Roman" w:hAnsi="Times New Roman" w:cs="Times New Roman"/>
          <w:sz w:val="28"/>
          <w:szCs w:val="28"/>
        </w:rPr>
        <w:t xml:space="preserve">. / Л. С. </w:t>
      </w:r>
      <w:proofErr w:type="spellStart"/>
      <w:r w:rsidRPr="00A36755">
        <w:rPr>
          <w:rFonts w:ascii="Times New Roman" w:hAnsi="Times New Roman" w:cs="Times New Roman"/>
          <w:sz w:val="28"/>
          <w:szCs w:val="28"/>
        </w:rPr>
        <w:t>Атанасян</w:t>
      </w:r>
      <w:proofErr w:type="spellEnd"/>
      <w:r w:rsidRPr="00A36755">
        <w:rPr>
          <w:rFonts w:ascii="Times New Roman" w:hAnsi="Times New Roman" w:cs="Times New Roman"/>
          <w:sz w:val="28"/>
          <w:szCs w:val="28"/>
        </w:rPr>
        <w:t xml:space="preserve">, В. Ф. Бутузов, С. Б. Кадомцев и др. — М.: Просвещение, 2004—2011. </w:t>
      </w:r>
    </w:p>
    <w:p w:rsidR="00DF555F" w:rsidRPr="00A36755" w:rsidRDefault="00DF555F" w:rsidP="00DF555F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36755">
        <w:rPr>
          <w:rFonts w:ascii="Times New Roman" w:hAnsi="Times New Roman" w:cs="Times New Roman"/>
          <w:sz w:val="28"/>
          <w:szCs w:val="28"/>
        </w:rPr>
        <w:t>Гаврилова Н.Ф. Поурочные разработки по геометрии. 8 класс. – М.: ВАКО, 2014</w:t>
      </w:r>
    </w:p>
    <w:p w:rsidR="00DF555F" w:rsidRPr="00A36755" w:rsidRDefault="00DF555F" w:rsidP="00DF555F">
      <w:pPr>
        <w:pStyle w:val="a4"/>
        <w:numPr>
          <w:ilvl w:val="0"/>
          <w:numId w:val="5"/>
        </w:numPr>
        <w:spacing w:before="180" w:after="150" w:line="240" w:lineRule="auto"/>
        <w:ind w:right="150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r w:rsidRPr="00A36755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Геометрия. 8 класс. Технологические карты уроков по учебнику </w:t>
      </w:r>
      <w:proofErr w:type="spellStart"/>
      <w:r w:rsidRPr="00A36755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Атанасяна</w:t>
      </w:r>
      <w:proofErr w:type="spellEnd"/>
      <w:r w:rsidRPr="00A36755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 Л.С. и др./ авт.-сост. </w:t>
      </w:r>
      <w:r w:rsidR="00A36755" w:rsidRPr="00A36755">
        <w:rPr>
          <w:rFonts w:ascii="Times New Roman" w:eastAsia="Times New Roman" w:hAnsi="Times New Roman" w:cs="Times New Roman"/>
          <w:bCs/>
          <w:iCs/>
          <w:color w:val="000000"/>
          <w:kern w:val="36"/>
          <w:sz w:val="28"/>
          <w:szCs w:val="28"/>
          <w:lang w:eastAsia="ru-RU"/>
        </w:rPr>
        <w:t xml:space="preserve">Г.Ю. </w:t>
      </w:r>
      <w:r w:rsidRPr="00A36755">
        <w:rPr>
          <w:rFonts w:ascii="Times New Roman" w:eastAsia="Times New Roman" w:hAnsi="Times New Roman" w:cs="Times New Roman"/>
          <w:bCs/>
          <w:iCs/>
          <w:color w:val="000000"/>
          <w:kern w:val="36"/>
          <w:sz w:val="28"/>
          <w:szCs w:val="28"/>
          <w:lang w:eastAsia="ru-RU"/>
        </w:rPr>
        <w:t>Ковтун</w:t>
      </w:r>
      <w:r w:rsidR="00A36755" w:rsidRPr="00A36755">
        <w:rPr>
          <w:rFonts w:ascii="Times New Roman" w:eastAsia="Times New Roman" w:hAnsi="Times New Roman" w:cs="Times New Roman"/>
          <w:bCs/>
          <w:iCs/>
          <w:color w:val="000000"/>
          <w:kern w:val="36"/>
          <w:sz w:val="28"/>
          <w:szCs w:val="28"/>
          <w:lang w:eastAsia="ru-RU"/>
        </w:rPr>
        <w:t>. – Волгоград: Учитель, 2015</w:t>
      </w:r>
    </w:p>
    <w:p w:rsidR="00DF555F" w:rsidRPr="00A36755" w:rsidRDefault="00A36755" w:rsidP="00DF555F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367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Башмаков М.И. Математика: рабочая тетрадь № 2: к учебнику М.И. Башмакова "Математика" (часть 2): 5-й </w:t>
      </w:r>
      <w:proofErr w:type="spellStart"/>
      <w:r w:rsidRPr="00A36755">
        <w:rPr>
          <w:rFonts w:ascii="Times New Roman" w:hAnsi="Times New Roman" w:cs="Times New Roman"/>
          <w:sz w:val="28"/>
          <w:szCs w:val="28"/>
          <w:shd w:val="clear" w:color="auto" w:fill="FFFFFF"/>
        </w:rPr>
        <w:t>кл</w:t>
      </w:r>
      <w:proofErr w:type="spellEnd"/>
      <w:r w:rsidRPr="00A367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- М.: </w:t>
      </w:r>
      <w:proofErr w:type="spellStart"/>
      <w:r w:rsidRPr="00A36755">
        <w:rPr>
          <w:rFonts w:ascii="Times New Roman" w:hAnsi="Times New Roman" w:cs="Times New Roman"/>
          <w:sz w:val="28"/>
          <w:szCs w:val="28"/>
          <w:shd w:val="clear" w:color="auto" w:fill="FFFFFF"/>
        </w:rPr>
        <w:t>Астрель</w:t>
      </w:r>
      <w:proofErr w:type="spellEnd"/>
      <w:r w:rsidRPr="00A36755">
        <w:rPr>
          <w:rFonts w:ascii="Times New Roman" w:hAnsi="Times New Roman" w:cs="Times New Roman"/>
          <w:sz w:val="28"/>
          <w:szCs w:val="28"/>
          <w:shd w:val="clear" w:color="auto" w:fill="FFFFFF"/>
        </w:rPr>
        <w:t>, 2012</w:t>
      </w:r>
    </w:p>
    <w:p w:rsidR="00A36755" w:rsidRDefault="00A36755" w:rsidP="00A36755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36755">
        <w:rPr>
          <w:rFonts w:ascii="Times New Roman" w:hAnsi="Times New Roman" w:cs="Times New Roman"/>
          <w:sz w:val="28"/>
          <w:szCs w:val="28"/>
        </w:rPr>
        <w:t>КИМ. Геометрия: 8 класс</w:t>
      </w:r>
      <w:proofErr w:type="gramStart"/>
      <w:r w:rsidRPr="00A36755">
        <w:rPr>
          <w:rFonts w:ascii="Times New Roman" w:hAnsi="Times New Roman" w:cs="Times New Roman"/>
          <w:sz w:val="28"/>
          <w:szCs w:val="28"/>
        </w:rPr>
        <w:t>/ С</w:t>
      </w:r>
      <w:proofErr w:type="gramEnd"/>
      <w:r w:rsidRPr="00A36755">
        <w:rPr>
          <w:rFonts w:ascii="Times New Roman" w:hAnsi="Times New Roman" w:cs="Times New Roman"/>
          <w:sz w:val="28"/>
          <w:szCs w:val="28"/>
        </w:rPr>
        <w:t>ост. Н.Ф Гаврилова. – М.: ВАКО, 2011</w:t>
      </w:r>
    </w:p>
    <w:p w:rsidR="00A36755" w:rsidRDefault="00C62CE2" w:rsidP="00A36755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Лекции  по ФГОС Лукичевой Е.Ю.</w:t>
      </w:r>
    </w:p>
    <w:p w:rsidR="0005036A" w:rsidRDefault="00CE05E0" w:rsidP="00A36755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2C1444" w:rsidRPr="00B576BF">
          <w:rPr>
            <w:rStyle w:val="a7"/>
            <w:rFonts w:ascii="Times New Roman" w:hAnsi="Times New Roman" w:cs="Times New Roman"/>
            <w:sz w:val="28"/>
            <w:szCs w:val="28"/>
          </w:rPr>
          <w:t>https://sites.google.com/site/appomathematics/home</w:t>
        </w:r>
      </w:hyperlink>
    </w:p>
    <w:p w:rsidR="002C1444" w:rsidRPr="00A36755" w:rsidRDefault="002C1444" w:rsidP="002C1444">
      <w:pPr>
        <w:pStyle w:val="a4"/>
        <w:spacing w:after="0"/>
        <w:rPr>
          <w:rFonts w:ascii="Times New Roman" w:hAnsi="Times New Roman" w:cs="Times New Roman"/>
          <w:sz w:val="28"/>
          <w:szCs w:val="28"/>
        </w:rPr>
      </w:pPr>
    </w:p>
    <w:p w:rsidR="00A36755" w:rsidRPr="00A36755" w:rsidRDefault="00A36755" w:rsidP="00A36755">
      <w:pPr>
        <w:pStyle w:val="a4"/>
        <w:rPr>
          <w:rFonts w:ascii="Times New Roman" w:hAnsi="Times New Roman" w:cs="Times New Roman"/>
          <w:sz w:val="28"/>
          <w:szCs w:val="28"/>
        </w:rPr>
      </w:pPr>
    </w:p>
    <w:sectPr w:rsidR="00A36755" w:rsidRPr="00A36755" w:rsidSect="006C6A5C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54055F"/>
    <w:multiLevelType w:val="hybridMultilevel"/>
    <w:tmpl w:val="8A8C9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2D4B65"/>
    <w:multiLevelType w:val="hybridMultilevel"/>
    <w:tmpl w:val="339A24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8E22BD"/>
    <w:multiLevelType w:val="hybridMultilevel"/>
    <w:tmpl w:val="8C7E50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B33607"/>
    <w:multiLevelType w:val="hybridMultilevel"/>
    <w:tmpl w:val="D67E5F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F10B70"/>
    <w:multiLevelType w:val="hybridMultilevel"/>
    <w:tmpl w:val="1548B9C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46766A7"/>
    <w:multiLevelType w:val="hybridMultilevel"/>
    <w:tmpl w:val="D7601D9A"/>
    <w:lvl w:ilvl="0" w:tplc="71A0A09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C6A5C"/>
    <w:rsid w:val="0005036A"/>
    <w:rsid w:val="000540B8"/>
    <w:rsid w:val="000B1F54"/>
    <w:rsid w:val="002B40C5"/>
    <w:rsid w:val="002C1444"/>
    <w:rsid w:val="00363870"/>
    <w:rsid w:val="00393AF3"/>
    <w:rsid w:val="00403BA8"/>
    <w:rsid w:val="00455A45"/>
    <w:rsid w:val="00461E9B"/>
    <w:rsid w:val="004951AF"/>
    <w:rsid w:val="004F690F"/>
    <w:rsid w:val="005C1E49"/>
    <w:rsid w:val="005E2EBD"/>
    <w:rsid w:val="00621683"/>
    <w:rsid w:val="00647FBF"/>
    <w:rsid w:val="006C6A5C"/>
    <w:rsid w:val="00715B6C"/>
    <w:rsid w:val="007177F0"/>
    <w:rsid w:val="00797E37"/>
    <w:rsid w:val="009B69B6"/>
    <w:rsid w:val="00A36755"/>
    <w:rsid w:val="00AD2E7A"/>
    <w:rsid w:val="00AF187A"/>
    <w:rsid w:val="00B149AF"/>
    <w:rsid w:val="00BD7D6E"/>
    <w:rsid w:val="00C62CE2"/>
    <w:rsid w:val="00CE05E0"/>
    <w:rsid w:val="00D0200D"/>
    <w:rsid w:val="00DE76FC"/>
    <w:rsid w:val="00DF555F"/>
    <w:rsid w:val="00EB551C"/>
    <w:rsid w:val="00F856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3870"/>
  </w:style>
  <w:style w:type="paragraph" w:styleId="1">
    <w:name w:val="heading 1"/>
    <w:basedOn w:val="a"/>
    <w:link w:val="10"/>
    <w:uiPriority w:val="9"/>
    <w:qFormat/>
    <w:rsid w:val="00DF555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C6A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C1E4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E2E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E2EB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F555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DF555F"/>
  </w:style>
  <w:style w:type="character" w:styleId="a7">
    <w:name w:val="Hyperlink"/>
    <w:basedOn w:val="a0"/>
    <w:uiPriority w:val="99"/>
    <w:unhideWhenUsed/>
    <w:rsid w:val="002C144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058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hyperlink" Target="https://sites.google.com/site/appomathematics/home" TargetMode="External"/><Relationship Id="rId7" Type="http://schemas.openxmlformats.org/officeDocument/2006/relationships/image" Target="media/image2.emf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6.sldx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package" Target="embeddings/______Microsoft_Office_PowerPoint3.sldx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1289</Words>
  <Characters>7350</Characters>
  <Application>Microsoft Office Word</Application>
  <DocSecurity>0</DocSecurity>
  <Lines>61</Lines>
  <Paragraphs>17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Геометрия. 8 класс. Технологические карты уроков по учебнику Атанасяна Л.С. и др</vt:lpstr>
    </vt:vector>
  </TitlesOfParts>
  <Company/>
  <LinksUpToDate>false</LinksUpToDate>
  <CharactersWithSpaces>8622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Oleg</dc:creator>
  <cp:lastModifiedBy>teacher-28</cp:lastModifiedBy>
  <cp:revision>4</cp:revision>
  <dcterms:created xsi:type="dcterms:W3CDTF">2015-04-11T06:58:00Z</dcterms:created>
  <dcterms:modified xsi:type="dcterms:W3CDTF">2015-04-11T07:01:00Z</dcterms:modified>
</cp:coreProperties>
</file>